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319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23 августа 2017 г. N 816 "Об</w:t>
        </w:r>
        <w:r>
          <w:rPr>
            <w:rStyle w:val="a4"/>
            <w:b w:val="0"/>
            <w:bCs w:val="0"/>
          </w:rPr>
          <w:t xml:space="preserve">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</w:p>
    <w:p w:rsidR="00000000" w:rsidRDefault="00B27319">
      <w:pPr>
        <w:pStyle w:val="1"/>
      </w:pPr>
      <w:r>
        <w:t>Приказ Министерства образования и науки РФ от 23 август</w:t>
      </w:r>
      <w:r>
        <w:t>а 2017 г. N 816</w:t>
      </w:r>
      <w:r>
        <w:br/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000000" w:rsidRDefault="00B27319"/>
    <w:p w:rsidR="00000000" w:rsidRDefault="00B27319">
      <w:r>
        <w:t xml:space="preserve">В соответствии с </w:t>
      </w:r>
      <w:hyperlink r:id="rId8" w:history="1">
        <w:r>
          <w:rPr>
            <w:rStyle w:val="a4"/>
          </w:rPr>
          <w:t>частью 2 статьи 16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</w:t>
      </w:r>
      <w:r>
        <w:t xml:space="preserve">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</w:t>
      </w:r>
      <w:r>
        <w:t>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</w:t>
      </w:r>
      <w:r>
        <w:t xml:space="preserve">17, N 18, ст. 2670; N 31, ст. 4765) и </w:t>
      </w:r>
      <w:hyperlink r:id="rId9" w:history="1">
        <w:r>
          <w:rPr>
            <w:rStyle w:val="a4"/>
          </w:rPr>
          <w:t xml:space="preserve">подпунктом 5.2.5 </w:t>
        </w:r>
      </w:hyperlink>
      <w:r>
        <w:t xml:space="preserve">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</w:t>
      </w:r>
      <w:r>
        <w:t>98; N 43, ст. 5976; N 46, ст. 6392; 2016, N 2, ст. 325; N 8, ст. 1121; N 28, ст. 4741; 2017, N 3, ст. 511; N 17, ст. 2567; N 25, ст. 3688) приказываю:</w:t>
      </w:r>
    </w:p>
    <w:p w:rsidR="00000000" w:rsidRDefault="00B2731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применения организациями, осуществляющими</w:t>
      </w:r>
      <w: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000000" w:rsidRDefault="00B27319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9 января 2014 г. N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</w:t>
      </w:r>
      <w:r>
        <w:t>разовательных программ" (зарегистрирован Министерством юстиции Российской Федерации 4 апреля 2014 г., регистрационный N 31823).</w:t>
      </w:r>
    </w:p>
    <w:bookmarkEnd w:id="1"/>
    <w:p w:rsidR="00000000" w:rsidRDefault="00B2731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7319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7319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B27319"/>
    <w:p w:rsidR="00000000" w:rsidRDefault="00B27319">
      <w:pPr>
        <w:pStyle w:val="a8"/>
      </w:pPr>
      <w:r>
        <w:t>Зарегистрировано в Минюсте РФ 18 сентября 2017 г.</w:t>
      </w:r>
      <w:r>
        <w:br/>
        <w:t>Регистрационный N 48226</w:t>
      </w:r>
    </w:p>
    <w:p w:rsidR="00000000" w:rsidRDefault="00B27319"/>
    <w:p w:rsidR="00000000" w:rsidRDefault="00B27319">
      <w:pPr>
        <w:ind w:firstLine="0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B27319"/>
    <w:p w:rsidR="00000000" w:rsidRDefault="00B27319">
      <w:pPr>
        <w:ind w:firstLine="0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23 августа 2017 г. N 816</w:t>
      </w:r>
    </w:p>
    <w:p w:rsidR="00000000" w:rsidRDefault="00B27319"/>
    <w:p w:rsidR="00000000" w:rsidRDefault="00B27319">
      <w:pPr>
        <w:pStyle w:val="1"/>
      </w:pPr>
      <w:r>
        <w:t>Порядок</w:t>
      </w:r>
      <w:r>
        <w:br/>
        <w:t>применения организациями, осуществляющими образовательную деятельность, электронного обучения, дистанционных образова</w:t>
      </w:r>
      <w:r>
        <w:t>тельных технологий при реализации образовательных программ</w:t>
      </w:r>
    </w:p>
    <w:p w:rsidR="00000000" w:rsidRDefault="00B27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731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образовательных программ начального общего, </w:t>
      </w:r>
      <w:r>
        <w:rPr>
          <w:shd w:val="clear" w:color="auto" w:fill="F0F0F0"/>
        </w:rPr>
        <w:lastRenderedPageBreak/>
        <w:t>основного общего, среднего общего об</w:t>
      </w:r>
      <w:r>
        <w:rPr>
          <w:shd w:val="clear" w:color="auto" w:fill="F0F0F0"/>
        </w:rPr>
        <w:t xml:space="preserve">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направленные </w:t>
      </w:r>
      <w:hyperlink r:id="rId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Минпросвещения России от 19 марта 2020 г. N ГД-39/04</w:t>
      </w:r>
    </w:p>
    <w:p w:rsidR="00000000" w:rsidRDefault="00B27319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27319">
      <w:bookmarkStart w:id="3" w:name="sub_1001"/>
      <w:r>
        <w:t>1. 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</w:t>
      </w:r>
      <w:r>
        <w:t>ализации образовательных программ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</w:t>
      </w:r>
      <w:r>
        <w:t>льных образовательных программ (далее - образовательные программы).</w:t>
      </w:r>
    </w:p>
    <w:p w:rsidR="00000000" w:rsidRDefault="00B27319">
      <w:bookmarkStart w:id="4" w:name="sub_1002"/>
      <w:bookmarkEnd w:id="3"/>
      <w:r>
        <w:t>2.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</w:t>
      </w:r>
      <w:r>
        <w:t>ния, дистанционных образовательных технологий, определяется Министерством образования и науки Российской Федерации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B27319">
      <w:bookmarkStart w:id="5" w:name="sub_1003"/>
      <w:bookmarkEnd w:id="4"/>
      <w:r>
        <w:t xml:space="preserve">3.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</w:t>
      </w:r>
      <w:r>
        <w:t>говой и (или) государственной итоговой аттестации обучающихся.</w:t>
      </w:r>
    </w:p>
    <w:p w:rsidR="00000000" w:rsidRDefault="00B27319">
      <w:bookmarkStart w:id="6" w:name="sub_1004"/>
      <w:bookmarkEnd w:id="5"/>
      <w:r>
        <w:t xml:space="preserve">4.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</w:t>
      </w:r>
      <w:r>
        <w:t>образовательных технологий, обеспечивающую возможность их правильного выбора.</w:t>
      </w:r>
    </w:p>
    <w:p w:rsidR="00000000" w:rsidRDefault="00B27319">
      <w:bookmarkStart w:id="7" w:name="sub_1005"/>
      <w:bookmarkEnd w:id="6"/>
      <w: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bookmarkEnd w:id="7"/>
    <w:p w:rsidR="00000000" w:rsidRDefault="00B27319">
      <w:r>
        <w:t>местом осуществлен</w:t>
      </w:r>
      <w:r>
        <w:t>ия образовательной деятельности является место нахождения организации или ее филиала независимо от места нахождения обучающихся</w:t>
      </w:r>
      <w:hyperlink w:anchor="sub_2222" w:history="1">
        <w:r>
          <w:rPr>
            <w:rStyle w:val="a4"/>
          </w:rPr>
          <w:t>*(2)</w:t>
        </w:r>
      </w:hyperlink>
      <w:r>
        <w:t>;</w:t>
      </w:r>
    </w:p>
    <w:p w:rsidR="00000000" w:rsidRDefault="00B27319">
      <w:r>
        <w:t>организации обеспечивают соответствующий применяемым технологиям уровень подготовки педагогически</w:t>
      </w:r>
      <w:r>
        <w:t>х, научных, учебно-вспомогательных, административно-хозяйственных работников организации;</w:t>
      </w:r>
    </w:p>
    <w:p w:rsidR="00000000" w:rsidRDefault="00B27319">
      <w: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</w:t>
      </w:r>
      <w:r>
        <w:t>но с использованием информационных и телекоммуникационных технологий</w:t>
      </w:r>
      <w:hyperlink w:anchor="sub_3333" w:history="1">
        <w:r>
          <w:rPr>
            <w:rStyle w:val="a4"/>
          </w:rPr>
          <w:t>*(3)</w:t>
        </w:r>
      </w:hyperlink>
      <w:r>
        <w:t>;</w:t>
      </w:r>
    </w:p>
    <w:p w:rsidR="00000000" w:rsidRDefault="00B27319">
      <w:r>
        <w:t xml:space="preserve">организации самостоятельно определяют соотношение объема занятий, проводимых путем непосредственного взаимодействия педагогического </w:t>
      </w:r>
      <w:r>
        <w:t>работника с обучающимся, в том числе с применением электронного обучения, дистанционных образовательных технологий;</w:t>
      </w:r>
    </w:p>
    <w:p w:rsidR="00000000" w:rsidRDefault="00B27319">
      <w: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</w:t>
      </w:r>
      <w:r>
        <w:t>и.</w:t>
      </w:r>
    </w:p>
    <w:p w:rsidR="00000000" w:rsidRDefault="00B27319">
      <w:bookmarkStart w:id="8" w:name="sub_1006"/>
      <w:r>
        <w:t>6. 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организаций:</w:t>
      </w:r>
    </w:p>
    <w:bookmarkEnd w:id="8"/>
    <w:p w:rsidR="00000000" w:rsidRDefault="00B27319">
      <w:r>
        <w:t>создает у</w:t>
      </w:r>
      <w:r>
        <w:t>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</w:t>
      </w:r>
      <w:hyperlink w:anchor="sub_4444" w:history="1">
        <w:r>
          <w:rPr>
            <w:rStyle w:val="a4"/>
          </w:rPr>
          <w:t>*(4)</w:t>
        </w:r>
      </w:hyperlink>
      <w:r>
        <w:t>;</w:t>
      </w:r>
    </w:p>
    <w:p w:rsidR="00000000" w:rsidRDefault="00B27319">
      <w:r>
        <w:t xml:space="preserve">обеспечивает </w:t>
      </w:r>
      <w:r>
        <w:t>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00000" w:rsidRDefault="00B27319">
      <w:bookmarkStart w:id="9" w:name="sub_1007"/>
      <w:r>
        <w:t>7. Организации вправе осуществ</w:t>
      </w:r>
      <w:r>
        <w:t xml:space="preserve">лять реализацию образовательных программ или их частей с </w:t>
      </w:r>
      <w:r>
        <w:lastRenderedPageBreak/>
        <w:t>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</w:t>
      </w:r>
      <w:r>
        <w:t>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</w:t>
      </w:r>
      <w:r>
        <w:t>з информационно-телекоммуникационную сеть "Интернет".</w:t>
      </w:r>
    </w:p>
    <w:p w:rsidR="00000000" w:rsidRDefault="00B27319">
      <w:bookmarkStart w:id="10" w:name="sub_1008"/>
      <w:bookmarkEnd w:id="9"/>
      <w:r>
        <w:t xml:space="preserve">8.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</w:t>
      </w:r>
      <w:r>
        <w:t>организацией, реализующей образовательные программы или их части в виде онлайн-курсов.</w:t>
      </w:r>
    </w:p>
    <w:bookmarkEnd w:id="10"/>
    <w:p w:rsidR="00000000" w:rsidRDefault="00B27319">
      <w: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</w:t>
      </w:r>
      <w:r>
        <w:t xml:space="preserve">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</w:t>
      </w:r>
      <w:r>
        <w:t>чения в качестве результата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</w:t>
      </w:r>
      <w:hyperlink w:anchor="sub_5555" w:history="1">
        <w:r>
          <w:rPr>
            <w:rStyle w:val="a4"/>
          </w:rPr>
          <w:t>*(5)</w:t>
        </w:r>
      </w:hyperlink>
      <w:r>
        <w:t>, посредством сопоставления планируемы</w:t>
      </w:r>
      <w:r>
        <w:t>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</w:t>
      </w:r>
      <w:r>
        <w:t>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:rsidR="00000000" w:rsidRDefault="00B27319">
      <w:bookmarkStart w:id="11" w:name="sub_1009"/>
      <w:r>
        <w:t>9. При реализации образовательных программ или их частей с применением электронного обучения,</w:t>
      </w:r>
      <w:r>
        <w:t xml:space="preserve">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5" w:history="1">
        <w:r>
          <w:rPr>
            <w:rStyle w:val="a4"/>
          </w:rPr>
          <w:t>Закона</w:t>
        </w:r>
      </w:hyperlink>
      <w:r>
        <w:t xml:space="preserve"> Российской Федерации от 21 июля 1993 г. N 5485-1 "О государственной тайне"</w:t>
      </w:r>
      <w:hyperlink w:anchor="sub_6666" w:history="1">
        <w:r>
          <w:rPr>
            <w:rStyle w:val="a4"/>
          </w:rPr>
          <w:t>*(6)</w:t>
        </w:r>
      </w:hyperlink>
      <w:r>
        <w:t xml:space="preserve">,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27 июля</w:t>
      </w:r>
      <w:r>
        <w:t xml:space="preserve"> 2006 г. 152-ФЗ "О персональных данных"</w:t>
      </w:r>
      <w:hyperlink w:anchor="sub_7777" w:history="1">
        <w:r>
          <w:rPr>
            <w:rStyle w:val="a4"/>
          </w:rPr>
          <w:t>*(7)</w:t>
        </w:r>
      </w:hyperlink>
      <w:r>
        <w:t xml:space="preserve">,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22 октября 2004 г. 25-ФЗ "Об архивном деле в Российской Федерации"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bookmarkEnd w:id="11"/>
    <w:p w:rsidR="00000000" w:rsidRDefault="00B27319"/>
    <w:p w:rsidR="00000000" w:rsidRDefault="00B27319">
      <w:pPr>
        <w:pStyle w:val="a8"/>
      </w:pPr>
      <w:r>
        <w:t>_____________________________</w:t>
      </w:r>
    </w:p>
    <w:p w:rsidR="00000000" w:rsidRDefault="00B27319">
      <w:bookmarkStart w:id="12" w:name="sub_1111"/>
      <w:r>
        <w:t xml:space="preserve">*(1) </w:t>
      </w:r>
      <w:hyperlink r:id="rId18" w:history="1">
        <w:r>
          <w:rPr>
            <w:rStyle w:val="a4"/>
          </w:rPr>
          <w:t>Часть 3 статьи 16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</w:t>
      </w:r>
      <w:r>
        <w:t xml:space="preserve">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</w:t>
      </w:r>
      <w:r>
        <w:t xml:space="preserve">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</w:t>
      </w:r>
      <w:r>
        <w:t>ст. 4219, ст. 4223, ст. 4238, ст. 4239, ст. 4245, ст. 4246, ст. 4292; 2017, N 18, ст. 2670; N 31, ст. 4765) (далее - Федеральный закон N 273).</w:t>
      </w:r>
    </w:p>
    <w:p w:rsidR="00000000" w:rsidRDefault="00B27319">
      <w:bookmarkStart w:id="13" w:name="sub_2222"/>
      <w:bookmarkEnd w:id="12"/>
      <w:r>
        <w:t xml:space="preserve">*(2) </w:t>
      </w:r>
      <w:hyperlink r:id="rId19" w:history="1">
        <w:r>
          <w:rPr>
            <w:rStyle w:val="a4"/>
          </w:rPr>
          <w:t>Часть 4 статьи 16</w:t>
        </w:r>
      </w:hyperlink>
      <w:r>
        <w:t xml:space="preserve"> Федер</w:t>
      </w:r>
      <w:r>
        <w:t>ального закона N 273.</w:t>
      </w:r>
    </w:p>
    <w:p w:rsidR="00000000" w:rsidRDefault="00B27319">
      <w:bookmarkStart w:id="14" w:name="sub_3333"/>
      <w:bookmarkEnd w:id="13"/>
      <w:r>
        <w:t xml:space="preserve">*(3) </w:t>
      </w:r>
      <w:hyperlink r:id="rId20" w:history="1">
        <w:r>
          <w:rPr>
            <w:rStyle w:val="a4"/>
          </w:rPr>
          <w:t>Часть 1 статьи 28</w:t>
        </w:r>
      </w:hyperlink>
      <w:r>
        <w:t xml:space="preserve"> Федерального закона N 273.</w:t>
      </w:r>
    </w:p>
    <w:p w:rsidR="00000000" w:rsidRDefault="00B27319">
      <w:bookmarkStart w:id="15" w:name="sub_4444"/>
      <w:bookmarkEnd w:id="14"/>
      <w:r>
        <w:t xml:space="preserve">*(4) </w:t>
      </w:r>
      <w:hyperlink r:id="rId21" w:history="1">
        <w:r>
          <w:rPr>
            <w:rStyle w:val="a4"/>
          </w:rPr>
          <w:t>Часть 3 стат</w:t>
        </w:r>
        <w:r>
          <w:rPr>
            <w:rStyle w:val="a4"/>
          </w:rPr>
          <w:t>ьи 16</w:t>
        </w:r>
      </w:hyperlink>
      <w:r>
        <w:t xml:space="preserve"> Федерального закона N 273.</w:t>
      </w:r>
    </w:p>
    <w:p w:rsidR="00000000" w:rsidRDefault="00B27319">
      <w:bookmarkStart w:id="16" w:name="sub_5555"/>
      <w:bookmarkEnd w:id="15"/>
      <w:r>
        <w:t xml:space="preserve">*(5) </w:t>
      </w:r>
      <w:hyperlink r:id="rId22" w:history="1">
        <w:r>
          <w:rPr>
            <w:rStyle w:val="a4"/>
          </w:rPr>
          <w:t>Часть 1 статьи 28</w:t>
        </w:r>
      </w:hyperlink>
      <w:r>
        <w:t xml:space="preserve">, </w:t>
      </w:r>
      <w:hyperlink r:id="rId23" w:history="1">
        <w:r>
          <w:rPr>
            <w:rStyle w:val="a4"/>
          </w:rPr>
          <w:t>пункт 7 части 1 статьи 34</w:t>
        </w:r>
      </w:hyperlink>
      <w:r>
        <w:t xml:space="preserve"> Федерального зак</w:t>
      </w:r>
      <w:r>
        <w:t>она N 273.</w:t>
      </w:r>
    </w:p>
    <w:p w:rsidR="00000000" w:rsidRDefault="00B27319">
      <w:bookmarkStart w:id="17" w:name="sub_6666"/>
      <w:bookmarkEnd w:id="16"/>
      <w:r>
        <w:t>*(6) Собрание законодательства Российской Федерации, 1997, N 41, стр. 8220-8235, ст. 4673; 2003, N 27, ст. 2700; N 46, ст. 4449; 2004, N 27, ст. 2711; N 35, ст. 3607; 2007, N 49, ст. 6055, ст. 6079; 2009, N 29, ст. 3617; 2010, N </w:t>
      </w:r>
      <w:r>
        <w:t>47, ст. 6033; 2011, N 30, ст. 4590, ст. 4596; N 46, ст. 6407; 2013, N 51, ст. 6697; 2015, N 10, ст. 1393.</w:t>
      </w:r>
    </w:p>
    <w:p w:rsidR="00000000" w:rsidRDefault="00B27319">
      <w:bookmarkStart w:id="18" w:name="sub_7777"/>
      <w:bookmarkEnd w:id="17"/>
      <w:r>
        <w:t>*(7) Собрание законодательства Российской Федерации, 2006, N 31, ст. 3451; 2009, N 48, ст. 5716; N 52, ст. 6439; 2010, N 27, ст. 3407;</w:t>
      </w:r>
      <w:r>
        <w:t xml:space="preserve"> N 31, ст. 4173, ст. 4196; N 49, ст. 6409; 2011, N 23, </w:t>
      </w:r>
      <w:r>
        <w:lastRenderedPageBreak/>
        <w:t>ст. 3263; N 31, ст. 4701; 2013, N 14, ст. 1651; N 30, ст. 4038; N 51, ст. 6683; 2014, N 23, ст. 2927; N 30, ст. 4217, ст. 4243; 2016, N 27, ст. 4164; 2017, N 9, ст. 1276; N 27, ст. 3945; N 31, ст. 4772</w:t>
      </w:r>
      <w:r>
        <w:t>.</w:t>
      </w:r>
    </w:p>
    <w:p w:rsidR="00000000" w:rsidRDefault="00B27319">
      <w:bookmarkStart w:id="19" w:name="sub_8888"/>
      <w:bookmarkEnd w:id="18"/>
      <w:r>
        <w:t>*(8) Собрание законодательства Российской Федерации, 2004, N 43, ст. 4169; 2006, N 50, ст. 5280; 2007, N 49, ст. 6079; 2008, N 20, ст. 2253; 2010, N 19, ст. 2291; N 31, ст. 4196; 2013, N 7, ст. 611; 2014, N 40, ст. 5320; 2015, N 48, ст. 6</w:t>
      </w:r>
      <w:r>
        <w:t>723; 2016, N 10, ст. 1317; N 22, ст. 3097; 2017, N 25, ст. 3596.</w:t>
      </w:r>
    </w:p>
    <w:bookmarkEnd w:id="19"/>
    <w:p w:rsidR="00B27319" w:rsidRDefault="00B27319"/>
    <w:sectPr w:rsidR="00B27319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19" w:rsidRDefault="00B27319">
      <w:r>
        <w:separator/>
      </w:r>
    </w:p>
  </w:endnote>
  <w:endnote w:type="continuationSeparator" w:id="1">
    <w:p w:rsidR="00B27319" w:rsidRDefault="00B2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273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73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73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19" w:rsidRDefault="00B27319">
      <w:r>
        <w:separator/>
      </w:r>
    </w:p>
  </w:footnote>
  <w:footnote w:type="continuationSeparator" w:id="1">
    <w:p w:rsidR="00B27319" w:rsidRDefault="00B27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731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23 августа 2017 г. N 816 "Об утверждении Порядка применения…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7A5"/>
    <w:rsid w:val="00B27319"/>
    <w:rsid w:val="00E20231"/>
    <w:rsid w:val="00E4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437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206" TargetMode="External"/><Relationship Id="rId13" Type="http://schemas.openxmlformats.org/officeDocument/2006/relationships/hyperlink" Target="http://ivo.garant.ru/document/redirect/73774537/0" TargetMode="External"/><Relationship Id="rId18" Type="http://schemas.openxmlformats.org/officeDocument/2006/relationships/hyperlink" Target="http://ivo.garant.ru/document/redirect/70291362/10820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291362/108207" TargetMode="External"/><Relationship Id="rId7" Type="http://schemas.openxmlformats.org/officeDocument/2006/relationships/hyperlink" Target="http://ivo.garant.ru/document/redirect/71770012/0" TargetMode="External"/><Relationship Id="rId12" Type="http://schemas.openxmlformats.org/officeDocument/2006/relationships/hyperlink" Target="http://ivo.garant.ru/document/redirect/73774537/0" TargetMode="External"/><Relationship Id="rId17" Type="http://schemas.openxmlformats.org/officeDocument/2006/relationships/hyperlink" Target="http://ivo.garant.ru/document/redirect/12137300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8567/0" TargetMode="External"/><Relationship Id="rId20" Type="http://schemas.openxmlformats.org/officeDocument/2006/relationships/hyperlink" Target="http://ivo.garant.ru/document/redirect/70291362/1083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634148/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02673/0" TargetMode="External"/><Relationship Id="rId23" Type="http://schemas.openxmlformats.org/officeDocument/2006/relationships/hyperlink" Target="http://ivo.garant.ru/document/redirect/70291362/108402" TargetMode="External"/><Relationship Id="rId10" Type="http://schemas.openxmlformats.org/officeDocument/2006/relationships/hyperlink" Target="http://ivo.garant.ru/document/redirect/70392898/0" TargetMode="External"/><Relationship Id="rId19" Type="http://schemas.openxmlformats.org/officeDocument/2006/relationships/hyperlink" Target="http://ivo.garant.ru/document/redirect/70291362/108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525" TargetMode="External"/><Relationship Id="rId14" Type="http://schemas.openxmlformats.org/officeDocument/2006/relationships/hyperlink" Target="http://ivo.garant.ru/document/redirect/70291362/0" TargetMode="External"/><Relationship Id="rId22" Type="http://schemas.openxmlformats.org/officeDocument/2006/relationships/hyperlink" Target="http://ivo.garant.ru/document/redirect/70291362/1083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1880</Words>
  <Characters>10718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3</cp:revision>
  <dcterms:created xsi:type="dcterms:W3CDTF">2020-04-21T10:57:00Z</dcterms:created>
  <dcterms:modified xsi:type="dcterms:W3CDTF">2020-04-21T10:59:00Z</dcterms:modified>
</cp:coreProperties>
</file>